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5" w:rsidRDefault="00E67625" w:rsidP="00E67625">
      <w:pPr>
        <w:jc w:val="center"/>
      </w:pPr>
      <w:r>
        <w:rPr>
          <w:noProof/>
        </w:rPr>
        <mc:AlternateContent>
          <mc:Choice Requires="wps">
            <w:drawing>
              <wp:anchor distT="0" distB="0" distL="114300" distR="114300" simplePos="0" relativeHeight="251659264" behindDoc="0" locked="0" layoutInCell="1" allowOverlap="1" wp14:anchorId="55130EF2" wp14:editId="57314523">
                <wp:simplePos x="0" y="0"/>
                <wp:positionH relativeFrom="column">
                  <wp:posOffset>1341408</wp:posOffset>
                </wp:positionH>
                <wp:positionV relativeFrom="paragraph">
                  <wp:posOffset>-129396</wp:posOffset>
                </wp:positionV>
                <wp:extent cx="3799935" cy="931653"/>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799935" cy="931653"/>
                        </a:xfrm>
                        <a:prstGeom prst="rect">
                          <a:avLst/>
                        </a:prstGeom>
                        <a:noFill/>
                        <a:ln>
                          <a:noFill/>
                        </a:ln>
                        <a:effectLst/>
                      </wps:spPr>
                      <wps:txbx>
                        <w:txbxContent>
                          <w:p w:rsidR="008C0630" w:rsidRPr="00A9072D" w:rsidRDefault="00E67625"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Communication Folder </w:t>
                            </w:r>
                            <w:r w:rsidR="008C0630"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&amp;</w:t>
                            </w:r>
                          </w:p>
                          <w:p w:rsidR="00E67625" w:rsidRPr="00A9072D" w:rsidRDefault="008C0630"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“Homework Sandwich” </w:t>
                            </w:r>
                            <w:r w:rsidR="00E67625"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Note</w:t>
                            </w:r>
                          </w:p>
                          <w:p w:rsidR="00E67625" w:rsidRPr="00A9072D" w:rsidRDefault="00E67625"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Ms. Farr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6pt;margin-top:-10.2pt;width:299.2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" filled="f" stroked="f">
                <v:fill o:detectmouseclick="t"/>
                <v:textbox>
                  <w:txbxContent>
                    <w:p w:rsidR="008C0630" w:rsidRPr="00A9072D" w:rsidRDefault="00E67625"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Communication Folder </w:t>
                      </w:r>
                      <w:r w:rsidR="008C0630"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&amp;</w:t>
                      </w:r>
                    </w:p>
                    <w:p w:rsidR="00E67625" w:rsidRPr="00A9072D" w:rsidRDefault="008C0630"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“Homework Sandwich” </w:t>
                      </w:r>
                      <w:r w:rsidR="00E67625"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Note</w:t>
                      </w:r>
                    </w:p>
                    <w:p w:rsidR="00E67625" w:rsidRPr="00A9072D" w:rsidRDefault="00E67625" w:rsidP="00E67625">
                      <w:pPr>
                        <w:spacing w:after="0" w:line="240" w:lineRule="auto"/>
                        <w:jc w:val="center"/>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9072D">
                        <w:rPr>
                          <w:b/>
                          <w:sz w:val="36"/>
                          <w:szCs w:val="36"/>
                          <w14:textOutline w14:w="635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Ms. Farr</w:t>
                      </w:r>
                    </w:p>
                  </w:txbxContent>
                </v:textbox>
              </v:shape>
            </w:pict>
          </mc:Fallback>
        </mc:AlternateContent>
      </w:r>
    </w:p>
    <w:p w:rsidR="00DB4932" w:rsidRDefault="00DB4932" w:rsidP="00E67625"/>
    <w:p w:rsidR="00BF2442" w:rsidRDefault="00BF2442" w:rsidP="00D24BA3">
      <w:pPr>
        <w:jc w:val="both"/>
        <w:rPr>
          <w:rFonts w:ascii="Century Gothic" w:hAnsi="Century Gothic"/>
        </w:rPr>
      </w:pPr>
    </w:p>
    <w:p w:rsidR="0047669E" w:rsidRPr="00BF2442" w:rsidRDefault="00E67625" w:rsidP="00D24BA3">
      <w:pPr>
        <w:jc w:val="both"/>
        <w:rPr>
          <w:rFonts w:ascii="Century Gothic" w:hAnsi="Century Gothic"/>
        </w:rPr>
      </w:pPr>
      <w:r w:rsidRPr="00BF2442">
        <w:rPr>
          <w:rFonts w:ascii="Century Gothic" w:hAnsi="Century Gothic"/>
        </w:rPr>
        <w:t>Dear Family,</w:t>
      </w:r>
    </w:p>
    <w:p w:rsidR="00E67625" w:rsidRPr="00BF2442" w:rsidRDefault="00E67625" w:rsidP="00D24BA3">
      <w:pPr>
        <w:jc w:val="both"/>
        <w:rPr>
          <w:rFonts w:ascii="Century Gothic" w:hAnsi="Century Gothic"/>
        </w:rPr>
      </w:pPr>
      <w:r w:rsidRPr="00BF2442">
        <w:rPr>
          <w:rFonts w:ascii="Century Gothic" w:hAnsi="Century Gothic"/>
        </w:rPr>
        <w:t>Starting today your child’s weekly Communication Folder will be sent home once a week. You can expect to see it tucked inside the “homework sandwich.” The homework sandwich includes the planner and homework folder on most days.</w:t>
      </w:r>
      <w:r w:rsidR="00DB4932" w:rsidRPr="00BF2442">
        <w:rPr>
          <w:rFonts w:ascii="Century Gothic" w:hAnsi="Century Gothic"/>
        </w:rPr>
        <w:t xml:space="preserve"> Students are taught that the communication folder is for parents to open first when sent home and teachers to open first when returned to school. Please reinforce this policy at home with your child so important papers always reach the eyes and hands of an adult first.</w:t>
      </w:r>
    </w:p>
    <w:p w:rsidR="00E67625" w:rsidRPr="00BF2442" w:rsidRDefault="00E67625" w:rsidP="00D24BA3">
      <w:pPr>
        <w:jc w:val="both"/>
        <w:rPr>
          <w:rFonts w:ascii="Century Gothic" w:hAnsi="Century Gothic"/>
        </w:rPr>
      </w:pPr>
      <w:r w:rsidRPr="00BF2442">
        <w:rPr>
          <w:rFonts w:ascii="Century Gothic" w:hAnsi="Century Gothic"/>
        </w:rPr>
        <w:t xml:space="preserve">The </w:t>
      </w:r>
      <w:r w:rsidRPr="00BF2442">
        <w:rPr>
          <w:rFonts w:ascii="Century Gothic" w:hAnsi="Century Gothic"/>
          <w:b/>
        </w:rPr>
        <w:t>left pocket</w:t>
      </w:r>
      <w:r w:rsidRPr="00BF2442">
        <w:rPr>
          <w:rFonts w:ascii="Century Gothic" w:hAnsi="Century Gothic"/>
        </w:rPr>
        <w:t xml:space="preserve"> of the communication folder will have graded papers and other papers that need to be </w:t>
      </w:r>
      <w:r w:rsidRPr="00BF2442">
        <w:rPr>
          <w:rFonts w:ascii="Century Gothic" w:hAnsi="Century Gothic"/>
          <w:i/>
          <w:u w:val="single"/>
        </w:rPr>
        <w:t xml:space="preserve">signed/completed and returned to school </w:t>
      </w:r>
      <w:r w:rsidRPr="00BF2442">
        <w:rPr>
          <w:rFonts w:ascii="Century Gothic" w:hAnsi="Century Gothic"/>
          <w:b/>
          <w:i/>
          <w:u w:val="single"/>
        </w:rPr>
        <w:t>the next day</w:t>
      </w:r>
      <w:r w:rsidRPr="00BF2442">
        <w:rPr>
          <w:rFonts w:ascii="Century Gothic" w:hAnsi="Century Gothic"/>
        </w:rPr>
        <w:t>.</w:t>
      </w:r>
      <w:r w:rsidR="00055FEA" w:rsidRPr="00BF2442">
        <w:rPr>
          <w:rFonts w:ascii="Century Gothic" w:hAnsi="Century Gothic"/>
        </w:rPr>
        <w:t xml:space="preserve"> </w:t>
      </w:r>
      <w:r w:rsidR="00D24BA3" w:rsidRPr="00BF2442">
        <w:rPr>
          <w:rFonts w:ascii="Century Gothic" w:hAnsi="Century Gothic"/>
        </w:rPr>
        <w:t xml:space="preserve">Graded papers are kept on file in the classroom until the end of each quarter. </w:t>
      </w:r>
      <w:r w:rsidR="00055FEA" w:rsidRPr="00BF2442">
        <w:rPr>
          <w:rFonts w:ascii="Century Gothic" w:hAnsi="Century Gothic"/>
        </w:rPr>
        <w:t>If you have a question about a grade, please write</w:t>
      </w:r>
      <w:r w:rsidR="002B5A78" w:rsidRPr="00BF2442">
        <w:rPr>
          <w:rFonts w:ascii="Century Gothic" w:hAnsi="Century Gothic"/>
        </w:rPr>
        <w:t xml:space="preserve"> a note on the top of the stack</w:t>
      </w:r>
      <w:r w:rsidR="00D24BA3" w:rsidRPr="00BF2442">
        <w:rPr>
          <w:rFonts w:ascii="Century Gothic" w:hAnsi="Century Gothic"/>
        </w:rPr>
        <w:t xml:space="preserve"> </w:t>
      </w:r>
      <w:r w:rsidR="00055FEA" w:rsidRPr="00BF2442">
        <w:rPr>
          <w:rFonts w:ascii="Century Gothic" w:hAnsi="Century Gothic"/>
        </w:rPr>
        <w:t>and I will reply with the action that was taken.</w:t>
      </w:r>
      <w:r w:rsidR="002B5A78" w:rsidRPr="00BF2442">
        <w:rPr>
          <w:rFonts w:ascii="Century Gothic" w:hAnsi="Century Gothic"/>
        </w:rPr>
        <w:t xml:space="preserve"> </w:t>
      </w:r>
    </w:p>
    <w:p w:rsidR="008C0630" w:rsidRPr="00BF2442" w:rsidRDefault="008C0630" w:rsidP="00D24BA3">
      <w:pPr>
        <w:jc w:val="both"/>
        <w:rPr>
          <w:rFonts w:ascii="Century Gothic" w:hAnsi="Century Gothic"/>
        </w:rPr>
      </w:pPr>
      <w:r w:rsidRPr="00BF2442">
        <w:rPr>
          <w:rFonts w:ascii="Century Gothic" w:hAnsi="Century Gothic"/>
        </w:rPr>
        <w:t xml:space="preserve">The </w:t>
      </w:r>
      <w:r w:rsidRPr="00BF2442">
        <w:rPr>
          <w:rFonts w:ascii="Century Gothic" w:hAnsi="Century Gothic"/>
          <w:b/>
        </w:rPr>
        <w:t>right pocket</w:t>
      </w:r>
      <w:r w:rsidRPr="00BF2442">
        <w:rPr>
          <w:rFonts w:ascii="Century Gothic" w:hAnsi="Century Gothic"/>
        </w:rPr>
        <w:t xml:space="preserve"> will be filled with miscellaneous papers that should be taken out and kept at home for your reference.</w:t>
      </w:r>
      <w:r w:rsidR="00055FEA" w:rsidRPr="00BF2442">
        <w:rPr>
          <w:rFonts w:ascii="Century Gothic" w:hAnsi="Century Gothic"/>
        </w:rPr>
        <w:t xml:space="preserve"> If these papers are returned to sc</w:t>
      </w:r>
      <w:r w:rsidR="00DB4932" w:rsidRPr="00BF2442">
        <w:rPr>
          <w:rFonts w:ascii="Century Gothic" w:hAnsi="Century Gothic"/>
        </w:rPr>
        <w:t>hool I will discard them</w:t>
      </w:r>
      <w:r w:rsidR="00055FEA" w:rsidRPr="00BF2442">
        <w:rPr>
          <w:rFonts w:ascii="Century Gothic" w:hAnsi="Century Gothic"/>
        </w:rPr>
        <w:t xml:space="preserve"> to make room for new papers going home the following week.</w:t>
      </w:r>
    </w:p>
    <w:p w:rsidR="008C0630" w:rsidRPr="00BF2442" w:rsidRDefault="008C0630" w:rsidP="00D24BA3">
      <w:pPr>
        <w:jc w:val="both"/>
        <w:rPr>
          <w:rFonts w:ascii="Century Gothic" w:hAnsi="Century Gothic"/>
          <w:b/>
          <w:i/>
        </w:rPr>
      </w:pPr>
      <w:r w:rsidRPr="00BF2442">
        <w:rPr>
          <w:rFonts w:ascii="Century Gothic" w:hAnsi="Century Gothic"/>
          <w:b/>
          <w:i/>
        </w:rPr>
        <w:t xml:space="preserve">After reviewing your child’s graded papers turn the communication folder over to the back and </w:t>
      </w:r>
      <w:r w:rsidRPr="00BF2442">
        <w:rPr>
          <w:rFonts w:ascii="Century Gothic" w:hAnsi="Century Gothic"/>
          <w:b/>
          <w:i/>
          <w:u w:val="single"/>
        </w:rPr>
        <w:t>sign/date it on the provided lines</w:t>
      </w:r>
      <w:r w:rsidRPr="00BF2442">
        <w:rPr>
          <w:rFonts w:ascii="Century Gothic" w:hAnsi="Century Gothic"/>
          <w:b/>
          <w:i/>
        </w:rPr>
        <w:t>.</w:t>
      </w:r>
    </w:p>
    <w:p w:rsidR="008C0630" w:rsidRPr="00BF2442" w:rsidRDefault="00DB4932" w:rsidP="00D24BA3">
      <w:pPr>
        <w:jc w:val="both"/>
        <w:rPr>
          <w:rFonts w:ascii="Century Gothic" w:hAnsi="Century Gothic"/>
        </w:rPr>
      </w:pPr>
      <w:r w:rsidRPr="00BF2442">
        <w:rPr>
          <w:rFonts w:ascii="Century Gothic" w:hAnsi="Century Gothic"/>
        </w:rPr>
        <w:t>Y</w:t>
      </w:r>
      <w:r w:rsidR="008C0630" w:rsidRPr="00BF2442">
        <w:rPr>
          <w:rFonts w:ascii="Century Gothic" w:hAnsi="Century Gothic"/>
        </w:rPr>
        <w:t xml:space="preserve">our child’s planner is the most important link between home and school. In it you will find a record of daily behavior, assignments that have been copied from the board by your child, the homework folder with the reading log and any homework sheets, and weekly spelling words that have been </w:t>
      </w:r>
      <w:r w:rsidR="00055FEA" w:rsidRPr="00BF2442">
        <w:rPr>
          <w:rFonts w:ascii="Century Gothic" w:hAnsi="Century Gothic"/>
        </w:rPr>
        <w:t xml:space="preserve">written by your child and </w:t>
      </w:r>
      <w:r w:rsidR="002B5A78" w:rsidRPr="00BF2442">
        <w:rPr>
          <w:rFonts w:ascii="Century Gothic" w:hAnsi="Century Gothic"/>
        </w:rPr>
        <w:t>double-checked by my TA</w:t>
      </w:r>
      <w:r w:rsidR="00E7611E" w:rsidRPr="00BF2442">
        <w:rPr>
          <w:rFonts w:ascii="Century Gothic" w:hAnsi="Century Gothic"/>
        </w:rPr>
        <w:t>, a parent volunteer</w:t>
      </w:r>
      <w:r w:rsidR="008C0630" w:rsidRPr="00BF2442">
        <w:rPr>
          <w:rFonts w:ascii="Century Gothic" w:hAnsi="Century Gothic"/>
        </w:rPr>
        <w:t xml:space="preserve"> or me.</w:t>
      </w:r>
      <w:r w:rsidR="001E6F98" w:rsidRPr="00BF2442">
        <w:rPr>
          <w:rFonts w:ascii="Century Gothic" w:hAnsi="Century Gothic"/>
        </w:rPr>
        <w:t xml:space="preserve"> Phone calls home are saved for extreme situations and urgent questions from Ms. Farr.</w:t>
      </w:r>
      <w:r w:rsidR="00BF2442" w:rsidRPr="00BF2442">
        <w:rPr>
          <w:rFonts w:ascii="Century Gothic" w:hAnsi="Century Gothic"/>
        </w:rPr>
        <w:t xml:space="preserve"> My preferred method of parent/guardian contact is via email.</w:t>
      </w:r>
    </w:p>
    <w:p w:rsidR="008C0630" w:rsidRPr="00BF2442" w:rsidRDefault="008C0630" w:rsidP="00D24BA3">
      <w:pPr>
        <w:jc w:val="both"/>
        <w:rPr>
          <w:rFonts w:ascii="Century Gothic" w:hAnsi="Century Gothic"/>
        </w:rPr>
      </w:pPr>
      <w:r w:rsidRPr="00BF2442">
        <w:rPr>
          <w:rFonts w:ascii="Century Gothic" w:hAnsi="Century Gothic"/>
        </w:rPr>
        <w:t xml:space="preserve">You can help a great deal by reviewing your child’s planner and homework folder (the HW sandwich) every evening. I ask that you </w:t>
      </w:r>
      <w:r w:rsidRPr="00BF2442">
        <w:rPr>
          <w:rFonts w:ascii="Century Gothic" w:hAnsi="Century Gothic"/>
          <w:b/>
          <w:i/>
          <w:u w:val="single"/>
        </w:rPr>
        <w:t>please sign the planner each evening</w:t>
      </w:r>
      <w:r w:rsidR="002B5A78" w:rsidRPr="00BF2442">
        <w:rPr>
          <w:rFonts w:ascii="Century Gothic" w:hAnsi="Century Gothic"/>
          <w:b/>
          <w:i/>
          <w:u w:val="single"/>
        </w:rPr>
        <w:t xml:space="preserve"> on the right side</w:t>
      </w:r>
      <w:r w:rsidRPr="00BF2442">
        <w:rPr>
          <w:rFonts w:ascii="Century Gothic" w:hAnsi="Century Gothic"/>
        </w:rPr>
        <w:t xml:space="preserve">. This will let me know that </w:t>
      </w:r>
      <w:r w:rsidR="00055FEA" w:rsidRPr="00BF2442">
        <w:rPr>
          <w:rFonts w:ascii="Century Gothic" w:hAnsi="Century Gothic"/>
        </w:rPr>
        <w:t>HW and daily behavior was reviewed at home by a parent/guardian.</w:t>
      </w:r>
      <w:r w:rsidR="002B5A78" w:rsidRPr="00BF2442">
        <w:rPr>
          <w:rFonts w:ascii="Century Gothic" w:hAnsi="Century Gothic"/>
        </w:rPr>
        <w:t xml:space="preserve"> </w:t>
      </w:r>
      <w:r w:rsidR="00BF2442" w:rsidRPr="00BF2442">
        <w:rPr>
          <w:rFonts w:ascii="Century Gothic" w:hAnsi="Century Gothic"/>
        </w:rPr>
        <w:t>Please a</w:t>
      </w:r>
      <w:r w:rsidR="002B5A78" w:rsidRPr="00BF2442">
        <w:rPr>
          <w:rFonts w:ascii="Century Gothic" w:hAnsi="Century Gothic"/>
        </w:rPr>
        <w:t>void writing long notes in the planner so there will be room for teacher communication/behavior notes. If long notes are needed, please write them on paper or send me an e-mail. I will do the same if I need to write a long note about something.</w:t>
      </w:r>
    </w:p>
    <w:p w:rsidR="00055FEA" w:rsidRPr="00BF2442" w:rsidRDefault="00DB4932" w:rsidP="00D24BA3">
      <w:pPr>
        <w:jc w:val="both"/>
        <w:rPr>
          <w:rFonts w:ascii="Century Gothic" w:hAnsi="Century Gothic"/>
        </w:rPr>
      </w:pPr>
      <w:r w:rsidRPr="00BF2442">
        <w:rPr>
          <w:rFonts w:ascii="Century Gothic" w:hAnsi="Century Gothic"/>
        </w:rPr>
        <w:t xml:space="preserve">Finally, </w:t>
      </w:r>
      <w:r w:rsidRPr="00BF2442">
        <w:rPr>
          <w:rFonts w:ascii="Century Gothic" w:hAnsi="Century Gothic"/>
          <w:highlight w:val="lightGray"/>
          <w:u w:val="single"/>
        </w:rPr>
        <w:t>when money is sent to school</w:t>
      </w:r>
      <w:r w:rsidRPr="00BF2442">
        <w:rPr>
          <w:rFonts w:ascii="Century Gothic" w:hAnsi="Century Gothic"/>
        </w:rPr>
        <w:t>, please write a note in the planner about how much money was sent</w:t>
      </w:r>
      <w:r w:rsidR="00D24BA3" w:rsidRPr="00BF2442">
        <w:rPr>
          <w:rFonts w:ascii="Century Gothic" w:hAnsi="Century Gothic"/>
        </w:rPr>
        <w:t>, what it is for,</w:t>
      </w:r>
      <w:r w:rsidRPr="00BF2442">
        <w:rPr>
          <w:rFonts w:ascii="Century Gothic" w:hAnsi="Century Gothic"/>
        </w:rPr>
        <w:t xml:space="preserve"> and where it can be found (your child’s pocket, book bag, HW folder, etc.).</w:t>
      </w:r>
      <w:r w:rsidR="00CA4F48" w:rsidRPr="00BF2442">
        <w:rPr>
          <w:rFonts w:ascii="Century Gothic" w:hAnsi="Century Gothic"/>
        </w:rPr>
        <w:t xml:space="preserve"> Student money is not to be kept on desktops to avoid loss.</w:t>
      </w:r>
    </w:p>
    <w:p w:rsidR="00055FEA" w:rsidRPr="00BF2442" w:rsidRDefault="00055FEA" w:rsidP="00D24BA3">
      <w:pPr>
        <w:jc w:val="both"/>
        <w:rPr>
          <w:rFonts w:ascii="Century Gothic" w:hAnsi="Century Gothic"/>
        </w:rPr>
      </w:pPr>
      <w:r w:rsidRPr="00BF2442">
        <w:rPr>
          <w:rFonts w:ascii="Century Gothic" w:hAnsi="Century Gothic"/>
        </w:rPr>
        <w:t>Thank you in advance for helping to make this a wonderful year for your child.</w:t>
      </w:r>
    </w:p>
    <w:p w:rsidR="00BF2442" w:rsidRDefault="00055FEA" w:rsidP="00D24BA3">
      <w:pPr>
        <w:spacing w:after="0" w:line="240" w:lineRule="auto"/>
        <w:jc w:val="both"/>
        <w:rPr>
          <w:rFonts w:ascii="Century Gothic" w:hAnsi="Century Gothic"/>
        </w:rPr>
      </w:pPr>
      <w:r w:rsidRPr="00BF2442">
        <w:rPr>
          <w:rFonts w:ascii="Century Gothic" w:hAnsi="Century Gothic"/>
        </w:rPr>
        <w:t>Ms. Ruby Farr</w:t>
      </w:r>
      <w:r w:rsidR="002B5A78" w:rsidRPr="00BF2442">
        <w:rPr>
          <w:rFonts w:ascii="Century Gothic" w:hAnsi="Century Gothic"/>
        </w:rPr>
        <w:tab/>
      </w:r>
    </w:p>
    <w:p w:rsidR="00055FEA" w:rsidRPr="00BF2442" w:rsidRDefault="00055FEA" w:rsidP="00D24BA3">
      <w:pPr>
        <w:spacing w:after="0" w:line="240" w:lineRule="auto"/>
        <w:jc w:val="both"/>
        <w:rPr>
          <w:rStyle w:val="Hyperlink"/>
          <w:rFonts w:ascii="Century Gothic" w:hAnsi="Century Gothic"/>
          <w:color w:val="auto"/>
          <w:u w:val="none"/>
        </w:rPr>
      </w:pPr>
      <w:r w:rsidRPr="00BF2442">
        <w:rPr>
          <w:rFonts w:ascii="Century Gothic" w:hAnsi="Century Gothic"/>
        </w:rPr>
        <w:t xml:space="preserve">353-5270  or   </w:t>
      </w:r>
      <w:hyperlink r:id="rId5" w:history="1">
        <w:r w:rsidR="001E6F98" w:rsidRPr="00BF2442">
          <w:rPr>
            <w:rStyle w:val="Hyperlink"/>
            <w:rFonts w:ascii="Century Gothic" w:hAnsi="Century Gothic"/>
          </w:rPr>
          <w:t>farrR@pitt.k12.nc.us</w:t>
        </w:r>
      </w:hyperlink>
    </w:p>
    <w:p w:rsidR="00BF2442" w:rsidRDefault="00BF2442" w:rsidP="00D24BA3">
      <w:pPr>
        <w:spacing w:after="0" w:line="240" w:lineRule="auto"/>
        <w:jc w:val="both"/>
        <w:rPr>
          <w:rStyle w:val="Hyperlink"/>
          <w:rFonts w:ascii="Century Gothic" w:hAnsi="Century Gothic"/>
          <w:b/>
          <w:color w:val="auto"/>
          <w:sz w:val="24"/>
          <w:szCs w:val="24"/>
          <w:u w:val="none"/>
        </w:rPr>
      </w:pPr>
    </w:p>
    <w:p w:rsidR="00BF2442" w:rsidRDefault="00BF2442" w:rsidP="00D24BA3">
      <w:pPr>
        <w:spacing w:after="0" w:line="240" w:lineRule="auto"/>
        <w:jc w:val="both"/>
        <w:rPr>
          <w:rStyle w:val="Hyperlink"/>
          <w:rFonts w:ascii="Century Gothic" w:hAnsi="Century Gothic"/>
          <w:b/>
          <w:color w:val="auto"/>
          <w:sz w:val="24"/>
          <w:szCs w:val="24"/>
          <w:u w:val="none"/>
        </w:rPr>
      </w:pPr>
    </w:p>
    <w:p w:rsidR="00CA4F48" w:rsidRPr="00CA4F48" w:rsidRDefault="00CA4F48" w:rsidP="00D24BA3">
      <w:pPr>
        <w:spacing w:after="0" w:line="240" w:lineRule="auto"/>
        <w:jc w:val="both"/>
        <w:rPr>
          <w:rStyle w:val="Hyperlink"/>
          <w:rFonts w:ascii="Century Gothic" w:hAnsi="Century Gothic"/>
          <w:b/>
          <w:color w:val="auto"/>
          <w:sz w:val="24"/>
          <w:szCs w:val="24"/>
          <w:u w:val="none"/>
        </w:rPr>
      </w:pPr>
      <w:bookmarkStart w:id="0" w:name="_GoBack"/>
      <w:bookmarkEnd w:id="0"/>
      <w:r w:rsidRPr="00CA4F48">
        <w:rPr>
          <w:rStyle w:val="Hyperlink"/>
          <w:rFonts w:ascii="Century Gothic" w:hAnsi="Century Gothic"/>
          <w:b/>
          <w:color w:val="auto"/>
          <w:sz w:val="24"/>
          <w:szCs w:val="24"/>
          <w:u w:val="none"/>
        </w:rPr>
        <w:lastRenderedPageBreak/>
        <w:t>Please detach this slip. Complete, Sign/Date and Return to school as soon as possible.</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sidRPr="00CA4F48">
        <w:rPr>
          <w:rStyle w:val="Hyperlink"/>
          <w:rFonts w:ascii="Century Gothic" w:hAnsi="Century Gothic"/>
          <w:color w:val="auto"/>
          <w:sz w:val="24"/>
          <w:szCs w:val="24"/>
          <w:u w:val="none"/>
        </w:rPr>
        <w:t xml:space="preserve">I have read and reviewed the </w:t>
      </w:r>
      <w:r>
        <w:rPr>
          <w:rStyle w:val="Hyperlink"/>
          <w:rFonts w:ascii="Century Gothic" w:hAnsi="Century Gothic"/>
          <w:color w:val="auto"/>
          <w:sz w:val="24"/>
          <w:szCs w:val="24"/>
          <w:u w:val="none"/>
        </w:rPr>
        <w:t>Communication Folder and Homework Sandwich note from Ms. Farr.</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Printed Name of Student: ________________________________</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Printed Name of Parent/Guardian: ______________________________</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Parent Guardian Signature: __________________________________</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Date: _______________________</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Default="00CA4F48" w:rsidP="00D24BA3">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Please write any comments or questions you have about the Communication Folder or Homework Sandwich and I will reply in a timely manner:</w:t>
      </w: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Default="00CA4F48" w:rsidP="00CA4F48">
      <w:pPr>
        <w:spacing w:after="0" w:line="240" w:lineRule="auto"/>
        <w:jc w:val="both"/>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w:t>
      </w:r>
    </w:p>
    <w:p w:rsidR="00CA4F48" w:rsidRDefault="00CA4F48" w:rsidP="00CA4F48">
      <w:pPr>
        <w:spacing w:after="0" w:line="240" w:lineRule="auto"/>
        <w:jc w:val="both"/>
        <w:rPr>
          <w:rStyle w:val="Hyperlink"/>
          <w:rFonts w:ascii="Century Gothic" w:hAnsi="Century Gothic"/>
          <w:b/>
          <w:color w:val="auto"/>
          <w:sz w:val="24"/>
          <w:szCs w:val="24"/>
          <w:u w:val="none"/>
        </w:rPr>
      </w:pPr>
    </w:p>
    <w:p w:rsidR="00CA4F48" w:rsidRPr="00CA4F48" w:rsidRDefault="00CA4F48" w:rsidP="00CA4F48">
      <w:pPr>
        <w:spacing w:after="0" w:line="240" w:lineRule="auto"/>
        <w:jc w:val="both"/>
        <w:rPr>
          <w:rStyle w:val="Hyperlink"/>
          <w:rFonts w:ascii="Century Gothic" w:hAnsi="Century Gothic"/>
          <w:b/>
          <w:color w:val="auto"/>
          <w:sz w:val="24"/>
          <w:szCs w:val="24"/>
          <w:u w:val="none"/>
        </w:rPr>
      </w:pPr>
      <w:r w:rsidRPr="00CA4F48">
        <w:rPr>
          <w:rStyle w:val="Hyperlink"/>
          <w:rFonts w:ascii="Century Gothic" w:hAnsi="Century Gothic"/>
          <w:b/>
          <w:color w:val="auto"/>
          <w:sz w:val="24"/>
          <w:szCs w:val="24"/>
          <w:u w:val="none"/>
        </w:rPr>
        <w:t>Please detach this slip. Complete, Sign/Date and Return to school as soon as possible.</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sidRPr="00CA4F48">
        <w:rPr>
          <w:rStyle w:val="Hyperlink"/>
          <w:rFonts w:ascii="Century Gothic" w:hAnsi="Century Gothic"/>
          <w:color w:val="auto"/>
          <w:sz w:val="24"/>
          <w:szCs w:val="24"/>
          <w:u w:val="none"/>
        </w:rPr>
        <w:t xml:space="preserve">I have read and reviewed the </w:t>
      </w:r>
      <w:r>
        <w:rPr>
          <w:rStyle w:val="Hyperlink"/>
          <w:rFonts w:ascii="Century Gothic" w:hAnsi="Century Gothic"/>
          <w:color w:val="auto"/>
          <w:sz w:val="24"/>
          <w:szCs w:val="24"/>
          <w:u w:val="none"/>
        </w:rPr>
        <w:t>Communication Folder and Homework Sandwich note from Ms. Farr.</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Printed Name of Student: ________________________________</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Printed Name of Parent/Guardian: ______________________________</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Parent Guardian Signature: __________________________________</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Date: _______________________</w:t>
      </w:r>
    </w:p>
    <w:p w:rsidR="00CA4F48" w:rsidRDefault="00CA4F48" w:rsidP="00CA4F48">
      <w:pPr>
        <w:spacing w:after="0" w:line="240" w:lineRule="auto"/>
        <w:jc w:val="both"/>
        <w:rPr>
          <w:rStyle w:val="Hyperlink"/>
          <w:rFonts w:ascii="Century Gothic" w:hAnsi="Century Gothic"/>
          <w:color w:val="auto"/>
          <w:sz w:val="24"/>
          <w:szCs w:val="24"/>
          <w:u w:val="none"/>
        </w:rPr>
      </w:pPr>
    </w:p>
    <w:p w:rsidR="00CA4F48" w:rsidRDefault="00CA4F48" w:rsidP="00CA4F48">
      <w:pPr>
        <w:spacing w:after="0" w:line="240" w:lineRule="auto"/>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Please write any comments or questions you have about the Communication Folder or Homework Sandwich and I will reply in a timely manner:</w:t>
      </w:r>
    </w:p>
    <w:p w:rsidR="00CA4F48" w:rsidRDefault="00CA4F48" w:rsidP="00D24BA3">
      <w:pPr>
        <w:spacing w:after="0" w:line="240" w:lineRule="auto"/>
        <w:jc w:val="both"/>
        <w:rPr>
          <w:rStyle w:val="Hyperlink"/>
          <w:rFonts w:ascii="Century Gothic" w:hAnsi="Century Gothic"/>
          <w:color w:val="auto"/>
          <w:sz w:val="24"/>
          <w:szCs w:val="24"/>
          <w:u w:val="none"/>
        </w:rPr>
      </w:pPr>
    </w:p>
    <w:p w:rsidR="00CA4F48" w:rsidRPr="00CA4F48" w:rsidRDefault="00CA4F48" w:rsidP="00D24BA3">
      <w:pPr>
        <w:spacing w:after="0" w:line="240" w:lineRule="auto"/>
        <w:jc w:val="both"/>
        <w:rPr>
          <w:rFonts w:ascii="Century Gothic" w:hAnsi="Century Gothic"/>
          <w:sz w:val="24"/>
          <w:szCs w:val="24"/>
        </w:rPr>
      </w:pPr>
    </w:p>
    <w:p w:rsidR="00055FEA" w:rsidRPr="00CA4F48" w:rsidRDefault="00055FEA" w:rsidP="00D24BA3">
      <w:pPr>
        <w:jc w:val="both"/>
        <w:rPr>
          <w:rFonts w:ascii="Century Gothic" w:hAnsi="Century Gothic"/>
          <w:sz w:val="24"/>
          <w:szCs w:val="24"/>
        </w:rPr>
      </w:pPr>
    </w:p>
    <w:sectPr w:rsidR="00055FEA" w:rsidRPr="00CA4F48" w:rsidSect="00D24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25"/>
    <w:rsid w:val="00055FEA"/>
    <w:rsid w:val="001E6F98"/>
    <w:rsid w:val="002B5A78"/>
    <w:rsid w:val="0047669E"/>
    <w:rsid w:val="008C0630"/>
    <w:rsid w:val="00A9072D"/>
    <w:rsid w:val="00BF2442"/>
    <w:rsid w:val="00CA4F48"/>
    <w:rsid w:val="00D24BA3"/>
    <w:rsid w:val="00DB4932"/>
    <w:rsid w:val="00E67625"/>
    <w:rsid w:val="00E7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rR@pitt.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Owner</cp:lastModifiedBy>
  <cp:revision>4</cp:revision>
  <cp:lastPrinted>2011-08-20T14:51:00Z</cp:lastPrinted>
  <dcterms:created xsi:type="dcterms:W3CDTF">2011-08-20T13:59:00Z</dcterms:created>
  <dcterms:modified xsi:type="dcterms:W3CDTF">2016-07-09T14:30:00Z</dcterms:modified>
</cp:coreProperties>
</file>